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89" w:rsidRPr="00005289" w:rsidRDefault="00005289" w:rsidP="00005289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5289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关于启用</w:t>
      </w:r>
      <w:r w:rsidR="007374E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2018年度</w:t>
      </w:r>
      <w:r w:rsidRPr="00005289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家政服务</w:t>
      </w:r>
      <w:r w:rsidR="005A0EFF" w:rsidRPr="00005289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定点</w:t>
      </w:r>
      <w:r w:rsidRPr="00005289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供应商的通知</w:t>
      </w:r>
    </w:p>
    <w:p w:rsidR="001D4695" w:rsidRDefault="001D4695" w:rsidP="00955471">
      <w:pPr>
        <w:widowControl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05289" w:rsidRPr="00005289" w:rsidRDefault="00005289" w:rsidP="00955471">
      <w:pPr>
        <w:widowControl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各学院、部门（单位）：</w:t>
      </w:r>
    </w:p>
    <w:p w:rsidR="00005289" w:rsidRDefault="00005289" w:rsidP="00955471">
      <w:pPr>
        <w:widowControl/>
        <w:spacing w:line="48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为进一步加强对临时用工工作的管理，规范经费支出，</w:t>
      </w:r>
      <w:r w:rsidR="005A0EFF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经研究，决定对全校家政服务继续实行定点采购管理。</w:t>
      </w:r>
      <w:r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经学校公开招标，确定</w:t>
      </w:r>
      <w:r w:rsidR="005A0EFF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诸暨市金丰物业管理有限公司，衢州市天好保洁有限公司</w:t>
      </w:r>
      <w:r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作为我校家政</w:t>
      </w:r>
      <w:r w:rsidR="005A0EFF"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服务</w:t>
      </w:r>
      <w:r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定点单位，现将供应商信息及注意事项通知如下：</w:t>
      </w:r>
    </w:p>
    <w:p w:rsidR="001E3809" w:rsidRDefault="001E3809" w:rsidP="00955471">
      <w:pPr>
        <w:widowControl/>
        <w:spacing w:line="48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一、实施范围</w:t>
      </w:r>
    </w:p>
    <w:p w:rsidR="001E3809" w:rsidRDefault="001E3809" w:rsidP="00955471">
      <w:pPr>
        <w:widowControl/>
        <w:spacing w:line="48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学校校内家具、设备等物资搬运，教学、办公场所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保洁等临时性家政服务。</w:t>
      </w:r>
    </w:p>
    <w:p w:rsidR="00D27849" w:rsidRDefault="00D27849" w:rsidP="00955471">
      <w:pPr>
        <w:widowControl/>
        <w:spacing w:line="48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二、定点服务有效期</w:t>
      </w:r>
    </w:p>
    <w:p w:rsidR="00D27849" w:rsidRPr="00005289" w:rsidRDefault="00D27849" w:rsidP="00955471">
      <w:pPr>
        <w:widowControl/>
        <w:spacing w:line="48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2018年1月1日-2018年12月31日</w:t>
      </w:r>
    </w:p>
    <w:p w:rsidR="00005289" w:rsidRDefault="00D27849" w:rsidP="00955471">
      <w:pPr>
        <w:widowControl/>
        <w:spacing w:line="480" w:lineRule="exac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</w:t>
      </w:r>
      <w:r w:rsidR="00005289"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、供应商信息</w:t>
      </w:r>
      <w:r w:rsidR="006504B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及报价</w:t>
      </w:r>
    </w:p>
    <w:p w:rsidR="00543E66" w:rsidRPr="00005289" w:rsidRDefault="00543E66" w:rsidP="00543E66">
      <w:pPr>
        <w:widowControl/>
        <w:spacing w:line="480" w:lineRule="exact"/>
        <w:ind w:firstLine="48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05289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1.衢州市天好保洁有限公司</w:t>
      </w:r>
    </w:p>
    <w:p w:rsidR="00543E66" w:rsidRPr="00005289" w:rsidRDefault="00543E66" w:rsidP="00543E66">
      <w:pPr>
        <w:widowControl/>
        <w:spacing w:line="500" w:lineRule="exact"/>
        <w:ind w:firstLine="48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05289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联系人：吴学生</w:t>
      </w:r>
    </w:p>
    <w:p w:rsidR="00543E66" w:rsidRPr="00005289" w:rsidRDefault="00543E66" w:rsidP="00543E66">
      <w:pPr>
        <w:widowControl/>
        <w:spacing w:line="500" w:lineRule="exact"/>
        <w:ind w:firstLine="48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05289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联系电话：13567001662</w:t>
      </w:r>
    </w:p>
    <w:p w:rsidR="00543E66" w:rsidRPr="00005289" w:rsidRDefault="00543E66" w:rsidP="00543E66">
      <w:pPr>
        <w:widowControl/>
        <w:spacing w:line="5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报价：</w:t>
      </w:r>
    </w:p>
    <w:tbl>
      <w:tblPr>
        <w:tblpPr w:leftFromText="180" w:rightFromText="180" w:vertAnchor="text"/>
        <w:tblW w:w="8190" w:type="dxa"/>
        <w:tblCellMar>
          <w:left w:w="0" w:type="dxa"/>
          <w:right w:w="0" w:type="dxa"/>
        </w:tblCellMar>
        <w:tblLook w:val="04A0"/>
      </w:tblPr>
      <w:tblGrid>
        <w:gridCol w:w="786"/>
        <w:gridCol w:w="4035"/>
        <w:gridCol w:w="3369"/>
      </w:tblGrid>
      <w:tr w:rsidR="00543E66" w:rsidRPr="00005289" w:rsidTr="0078481E">
        <w:trPr>
          <w:trHeight w:val="567"/>
        </w:trPr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3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报价项目</w:t>
            </w:r>
          </w:p>
        </w:tc>
        <w:tc>
          <w:tcPr>
            <w:tcW w:w="3368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最高限价（元）/人</w:t>
            </w:r>
          </w:p>
        </w:tc>
      </w:tr>
      <w:tr w:rsidR="00543E66" w:rsidRPr="00005289" w:rsidTr="0078481E">
        <w:trPr>
          <w:trHeight w:val="567"/>
        </w:trPr>
        <w:tc>
          <w:tcPr>
            <w:tcW w:w="78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8:00-17:00搬运（日间一天）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 w:rsidRPr="003959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43E66" w:rsidRPr="00005289" w:rsidTr="0078481E">
        <w:trPr>
          <w:trHeight w:val="567"/>
        </w:trPr>
        <w:tc>
          <w:tcPr>
            <w:tcW w:w="78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17:00-24:00搬运（夜间一天）</w:t>
            </w:r>
          </w:p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0:00-8:00搬运（夜间一天）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59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43E66" w:rsidRPr="00005289" w:rsidTr="0078481E">
        <w:trPr>
          <w:trHeight w:val="567"/>
        </w:trPr>
        <w:tc>
          <w:tcPr>
            <w:tcW w:w="78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8:00-17:00保洁（日间一天）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napToGrid w:val="0"/>
              <w:spacing w:line="500" w:lineRule="exact"/>
              <w:ind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 w:rsidRPr="003959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43E66" w:rsidRPr="00005289" w:rsidTr="0078481E">
        <w:trPr>
          <w:trHeight w:val="567"/>
        </w:trPr>
        <w:tc>
          <w:tcPr>
            <w:tcW w:w="786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17:00-24:00保洁（夜间一天）</w:t>
            </w:r>
          </w:p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0:00-8:00保洁（夜间一天）</w:t>
            </w:r>
          </w:p>
        </w:tc>
        <w:tc>
          <w:tcPr>
            <w:tcW w:w="33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napToGrid w:val="0"/>
              <w:spacing w:line="500" w:lineRule="exact"/>
              <w:ind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 w:rsidRPr="003959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543E66" w:rsidRPr="00005289" w:rsidRDefault="00005289" w:rsidP="00543E66">
      <w:pPr>
        <w:widowControl/>
        <w:spacing w:line="480" w:lineRule="exact"/>
        <w:ind w:firstLine="48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05289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2.</w:t>
      </w:r>
      <w:r w:rsidR="00543E66" w:rsidRPr="003959C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诸暨市金丰物业管理有限公司</w:t>
      </w:r>
    </w:p>
    <w:p w:rsidR="00543E66" w:rsidRPr="00005289" w:rsidRDefault="00543E66" w:rsidP="00543E66">
      <w:pPr>
        <w:widowControl/>
        <w:spacing w:line="480" w:lineRule="exact"/>
        <w:ind w:firstLine="48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05289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联系人：</w:t>
      </w:r>
      <w:proofErr w:type="gramStart"/>
      <w:r w:rsidRPr="003959C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郑雨建</w:t>
      </w:r>
      <w:proofErr w:type="gramEnd"/>
    </w:p>
    <w:p w:rsidR="00543E66" w:rsidRPr="00005289" w:rsidRDefault="00543E66" w:rsidP="00543E66">
      <w:pPr>
        <w:widowControl/>
        <w:spacing w:line="480" w:lineRule="exact"/>
        <w:ind w:firstLine="48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05289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联系电话：</w:t>
      </w:r>
      <w:r w:rsidRPr="003959C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18057072872</w:t>
      </w:r>
    </w:p>
    <w:p w:rsidR="00543E66" w:rsidRPr="00005289" w:rsidRDefault="00543E66" w:rsidP="00543E66">
      <w:pPr>
        <w:widowControl/>
        <w:spacing w:line="48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报价：</w:t>
      </w:r>
    </w:p>
    <w:tbl>
      <w:tblPr>
        <w:tblpPr w:leftFromText="180" w:rightFromText="180" w:vertAnchor="text"/>
        <w:tblW w:w="8325" w:type="dxa"/>
        <w:tblCellMar>
          <w:left w:w="0" w:type="dxa"/>
          <w:right w:w="0" w:type="dxa"/>
        </w:tblCellMar>
        <w:tblLook w:val="04A0"/>
      </w:tblPr>
      <w:tblGrid>
        <w:gridCol w:w="785"/>
        <w:gridCol w:w="4032"/>
        <w:gridCol w:w="3508"/>
      </w:tblGrid>
      <w:tr w:rsidR="00543E66" w:rsidRPr="00005289" w:rsidTr="0078481E">
        <w:trPr>
          <w:trHeight w:val="567"/>
        </w:trPr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3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报价项目</w:t>
            </w: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最高限价（元）/人</w:t>
            </w:r>
          </w:p>
        </w:tc>
      </w:tr>
      <w:tr w:rsidR="00543E66" w:rsidRPr="00005289" w:rsidTr="0078481E">
        <w:trPr>
          <w:trHeight w:val="567"/>
        </w:trPr>
        <w:tc>
          <w:tcPr>
            <w:tcW w:w="78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8:00-17:00搬运（日间一天）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 w:rsidRPr="003959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43E66" w:rsidRPr="00005289" w:rsidTr="0078481E">
        <w:trPr>
          <w:trHeight w:val="567"/>
        </w:trPr>
        <w:tc>
          <w:tcPr>
            <w:tcW w:w="78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17:00-24:00搬运（夜间一天）</w:t>
            </w:r>
          </w:p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0:00-8:00搬运（夜间一天）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59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:rsidR="00543E66" w:rsidRPr="00005289" w:rsidTr="0078481E">
        <w:trPr>
          <w:trHeight w:val="567"/>
        </w:trPr>
        <w:tc>
          <w:tcPr>
            <w:tcW w:w="78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8:00-17:00保洁（日间一天）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napToGrid w:val="0"/>
              <w:spacing w:line="500" w:lineRule="exact"/>
              <w:ind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59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43E66" w:rsidRPr="00005289" w:rsidTr="0078481E">
        <w:trPr>
          <w:trHeight w:val="567"/>
        </w:trPr>
        <w:tc>
          <w:tcPr>
            <w:tcW w:w="786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ind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17:00-24:00保洁（夜间一天）</w:t>
            </w:r>
          </w:p>
          <w:p w:rsidR="00543E66" w:rsidRPr="00005289" w:rsidRDefault="00543E66" w:rsidP="0078481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0:00-8:00保洁（夜间一天）</w:t>
            </w:r>
          </w:p>
        </w:tc>
        <w:tc>
          <w:tcPr>
            <w:tcW w:w="351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66" w:rsidRPr="00005289" w:rsidRDefault="00543E66" w:rsidP="0078481E">
            <w:pPr>
              <w:widowControl/>
              <w:snapToGrid w:val="0"/>
              <w:spacing w:line="500" w:lineRule="exact"/>
              <w:ind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 w:rsidRPr="003959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00528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D27849" w:rsidRDefault="00D27849" w:rsidP="00543E66">
      <w:pPr>
        <w:widowControl/>
        <w:spacing w:line="48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</w:t>
      </w:r>
      <w:r w:rsidR="00005289"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注意事项</w:t>
      </w:r>
    </w:p>
    <w:p w:rsidR="00005289" w:rsidRPr="003959C9" w:rsidRDefault="00D27849" w:rsidP="00955471">
      <w:pPr>
        <w:widowControl/>
        <w:spacing w:line="480" w:lineRule="exact"/>
        <w:ind w:firstLine="4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="00005289"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两家供应商的报价均为最高限价，单次服务费用在最高限价范围内，由申请部门和供应商根据服务内容、时间协商决定，所商定价格为单次服务完工价，包括人工、机械、清理、清运、售后服务、税费等一切费用。</w:t>
      </w:r>
    </w:p>
    <w:p w:rsidR="00790E2E" w:rsidRPr="003959C9" w:rsidRDefault="00D27849" w:rsidP="00955471">
      <w:pPr>
        <w:widowControl/>
        <w:spacing w:line="480" w:lineRule="exact"/>
        <w:ind w:firstLine="4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="002241EE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各部门</w:t>
      </w:r>
      <w:r w:rsidR="0037365A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需要家政服务时，</w:t>
      </w:r>
      <w:r w:rsidR="0037365A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可以直接拨打</w:t>
      </w:r>
      <w:r w:rsidR="004664D6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供应商</w:t>
      </w:r>
      <w:r w:rsidR="0037365A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联系人电话，双方商定服务价格后，</w:t>
      </w:r>
      <w:r w:rsidR="004664D6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由供应商按</w:t>
      </w:r>
      <w:r w:rsidR="00386389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部门</w:t>
      </w:r>
      <w:r w:rsidR="004664D6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要求开展服务。服务期间，</w:t>
      </w:r>
      <w:r w:rsidR="00727258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部门</w:t>
      </w:r>
      <w:r w:rsidR="004664D6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应指派</w:t>
      </w:r>
      <w:r w:rsidR="004664D6" w:rsidRPr="00530F9A">
        <w:rPr>
          <w:rFonts w:ascii="仿宋" w:eastAsia="仿宋" w:hAnsi="仿宋" w:hint="eastAsia"/>
          <w:b/>
          <w:sz w:val="28"/>
          <w:szCs w:val="28"/>
        </w:rPr>
        <w:t>专人负责对服务质量、服务进度进行监督检查，配合办理其他事宜</w:t>
      </w:r>
      <w:r w:rsidR="00C60147" w:rsidRPr="00530F9A">
        <w:rPr>
          <w:rFonts w:ascii="仿宋" w:eastAsia="仿宋" w:hAnsi="仿宋" w:hint="eastAsia"/>
          <w:b/>
          <w:sz w:val="28"/>
          <w:szCs w:val="28"/>
        </w:rPr>
        <w:t>。</w:t>
      </w:r>
      <w:r w:rsidR="00D928AA" w:rsidRPr="00530F9A">
        <w:rPr>
          <w:rFonts w:ascii="仿宋" w:eastAsia="仿宋" w:hAnsi="仿宋" w:hint="eastAsia"/>
          <w:b/>
          <w:sz w:val="28"/>
          <w:szCs w:val="28"/>
        </w:rPr>
        <w:t>服务结束后，由</w:t>
      </w:r>
      <w:r w:rsidR="00727258" w:rsidRPr="00530F9A">
        <w:rPr>
          <w:rFonts w:ascii="仿宋" w:eastAsia="仿宋" w:hAnsi="仿宋" w:hint="eastAsia"/>
          <w:b/>
          <w:sz w:val="28"/>
          <w:szCs w:val="28"/>
        </w:rPr>
        <w:t>部门人员</w:t>
      </w:r>
      <w:r w:rsidR="00D928AA" w:rsidRPr="00530F9A">
        <w:rPr>
          <w:rFonts w:ascii="仿宋" w:eastAsia="仿宋" w:hAnsi="仿宋" w:hint="eastAsia"/>
          <w:b/>
          <w:sz w:val="28"/>
          <w:szCs w:val="28"/>
        </w:rPr>
        <w:t>协助供应商</w:t>
      </w:r>
      <w:r w:rsidR="009C763F" w:rsidRPr="00530F9A">
        <w:rPr>
          <w:rFonts w:ascii="仿宋" w:eastAsia="仿宋" w:hAnsi="仿宋" w:hint="eastAsia"/>
          <w:b/>
          <w:sz w:val="28"/>
          <w:szCs w:val="28"/>
        </w:rPr>
        <w:t>做好</w:t>
      </w:r>
      <w:r w:rsidR="00D928AA" w:rsidRPr="00530F9A">
        <w:rPr>
          <w:rFonts w:ascii="仿宋" w:eastAsia="仿宋" w:hAnsi="仿宋" w:hint="eastAsia"/>
          <w:b/>
          <w:sz w:val="28"/>
          <w:szCs w:val="28"/>
        </w:rPr>
        <w:t>验收，经费报销等工作，</w:t>
      </w:r>
      <w:r w:rsidR="00C60147" w:rsidRPr="00530F9A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所需经费由部门自行开支</w:t>
      </w:r>
      <w:r w:rsidR="00790E2E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005289" w:rsidRPr="00530F9A" w:rsidRDefault="00D27849" w:rsidP="00955471">
      <w:pPr>
        <w:widowControl/>
        <w:spacing w:line="480" w:lineRule="exact"/>
        <w:ind w:firstLine="48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C60147"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全校性活动家政服务需要</w:t>
      </w:r>
      <w:r w:rsidR="00790E2E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</w:t>
      </w:r>
      <w:r w:rsidR="00C60147"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后勤管理处</w:t>
      </w:r>
      <w:r w:rsidR="00C60147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列支的，</w:t>
      </w:r>
      <w:r w:rsidR="00D928AA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</w:t>
      </w:r>
      <w:r w:rsidR="00120DB2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</w:t>
      </w:r>
      <w:r w:rsidR="00790E2E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部门</w:t>
      </w:r>
      <w:r w:rsidR="00D928AA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负责与</w:t>
      </w:r>
      <w:r w:rsidR="00790E2E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供应商商定服务价格后，填写</w:t>
      </w:r>
      <w:r w:rsidR="00790E2E" w:rsidRPr="00005289">
        <w:rPr>
          <w:rFonts w:ascii="仿宋" w:eastAsia="仿宋" w:hAnsi="仿宋" w:cs="宋体"/>
          <w:color w:val="000000"/>
          <w:kern w:val="0"/>
          <w:sz w:val="28"/>
          <w:szCs w:val="28"/>
        </w:rPr>
        <w:t>《衢州学院全校性活动家政服务申请表》，经后勤管理处审批后方可执行</w:t>
      </w:r>
      <w:r w:rsidR="00D928AA" w:rsidRPr="003959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D928AA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服务期间，</w:t>
      </w:r>
      <w:r w:rsidR="00120DB2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申请部门</w:t>
      </w:r>
      <w:r w:rsidR="00D928AA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应指派</w:t>
      </w:r>
      <w:r w:rsidR="00D928AA" w:rsidRPr="00530F9A">
        <w:rPr>
          <w:rFonts w:ascii="仿宋" w:eastAsia="仿宋" w:hAnsi="仿宋" w:hint="eastAsia"/>
          <w:b/>
          <w:sz w:val="28"/>
          <w:szCs w:val="28"/>
        </w:rPr>
        <w:t>专人负责对服务质量、服务进度进行监督检查，配合办理其他事宜。</w:t>
      </w:r>
      <w:r w:rsidR="00790E2E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服务结束后，由申请部门</w:t>
      </w:r>
      <w:r w:rsidR="00120DB2" w:rsidRPr="00530F9A">
        <w:rPr>
          <w:rFonts w:ascii="仿宋" w:eastAsia="仿宋" w:hAnsi="仿宋" w:hint="eastAsia"/>
          <w:b/>
          <w:sz w:val="28"/>
          <w:szCs w:val="28"/>
        </w:rPr>
        <w:t>人员协助供应商做好验收，经费报销等工作，</w:t>
      </w:r>
      <w:r w:rsidR="00120DB2" w:rsidRPr="00530F9A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所需经费</w:t>
      </w:r>
      <w:r w:rsidR="00120DB2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凭</w:t>
      </w:r>
      <w:r w:rsidR="00120DB2" w:rsidRPr="00530F9A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《衢州学院全校性活动家政服务申请表》</w:t>
      </w:r>
      <w:r w:rsidR="00120DB2" w:rsidRPr="00530F9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到后勤管理处审批。</w:t>
      </w:r>
    </w:p>
    <w:p w:rsidR="00E868F5" w:rsidRDefault="00E868F5" w:rsidP="00955471">
      <w:pPr>
        <w:spacing w:line="50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后勤管理处</w:t>
      </w:r>
    </w:p>
    <w:p w:rsidR="00E868F5" w:rsidRPr="003959C9" w:rsidRDefault="00E868F5" w:rsidP="00955471">
      <w:pPr>
        <w:spacing w:line="50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2017年12月</w:t>
      </w:r>
      <w:r w:rsidR="001F5FC5">
        <w:rPr>
          <w:rFonts w:ascii="仿宋" w:eastAsia="仿宋" w:hAnsi="仿宋" w:hint="eastAsia"/>
          <w:sz w:val="28"/>
          <w:szCs w:val="28"/>
        </w:rPr>
        <w:t>29</w:t>
      </w:r>
      <w:r>
        <w:rPr>
          <w:rFonts w:ascii="仿宋" w:eastAsia="仿宋" w:hAnsi="仿宋"/>
          <w:sz w:val="28"/>
          <w:szCs w:val="28"/>
        </w:rPr>
        <w:t>日</w:t>
      </w:r>
    </w:p>
    <w:sectPr w:rsidR="00E868F5" w:rsidRPr="003959C9" w:rsidSect="00C5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46" w:rsidRDefault="007A7E46" w:rsidP="00005289">
      <w:r>
        <w:separator/>
      </w:r>
    </w:p>
  </w:endnote>
  <w:endnote w:type="continuationSeparator" w:id="0">
    <w:p w:rsidR="007A7E46" w:rsidRDefault="007A7E46" w:rsidP="0000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46" w:rsidRDefault="007A7E46" w:rsidP="00005289">
      <w:r>
        <w:separator/>
      </w:r>
    </w:p>
  </w:footnote>
  <w:footnote w:type="continuationSeparator" w:id="0">
    <w:p w:rsidR="007A7E46" w:rsidRDefault="007A7E46" w:rsidP="00005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289"/>
    <w:rsid w:val="00005289"/>
    <w:rsid w:val="000F028C"/>
    <w:rsid w:val="00120DB2"/>
    <w:rsid w:val="00163EC2"/>
    <w:rsid w:val="0019556A"/>
    <w:rsid w:val="001A0432"/>
    <w:rsid w:val="001D4695"/>
    <w:rsid w:val="001E3809"/>
    <w:rsid w:val="001F5FC5"/>
    <w:rsid w:val="002241EE"/>
    <w:rsid w:val="0037365A"/>
    <w:rsid w:val="00386389"/>
    <w:rsid w:val="003959C9"/>
    <w:rsid w:val="003B566A"/>
    <w:rsid w:val="00433A27"/>
    <w:rsid w:val="004664D6"/>
    <w:rsid w:val="00530F9A"/>
    <w:rsid w:val="00543E66"/>
    <w:rsid w:val="005A0EFF"/>
    <w:rsid w:val="006504B5"/>
    <w:rsid w:val="006B4A10"/>
    <w:rsid w:val="00727258"/>
    <w:rsid w:val="007374E3"/>
    <w:rsid w:val="00790E2E"/>
    <w:rsid w:val="007A7E46"/>
    <w:rsid w:val="007E3F0A"/>
    <w:rsid w:val="00877ED0"/>
    <w:rsid w:val="00955471"/>
    <w:rsid w:val="009C763F"/>
    <w:rsid w:val="00C50797"/>
    <w:rsid w:val="00C60147"/>
    <w:rsid w:val="00CB02C0"/>
    <w:rsid w:val="00D27849"/>
    <w:rsid w:val="00D928AA"/>
    <w:rsid w:val="00E8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2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289"/>
    <w:rPr>
      <w:sz w:val="18"/>
      <w:szCs w:val="18"/>
    </w:rPr>
  </w:style>
  <w:style w:type="paragraph" w:styleId="a5">
    <w:name w:val="List Paragraph"/>
    <w:basedOn w:val="a"/>
    <w:uiPriority w:val="34"/>
    <w:qFormat/>
    <w:rsid w:val="005A0E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554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5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2017-12-28T07:58:00Z</cp:lastPrinted>
  <dcterms:created xsi:type="dcterms:W3CDTF">2017-12-27T06:04:00Z</dcterms:created>
  <dcterms:modified xsi:type="dcterms:W3CDTF">2017-12-28T08:01:00Z</dcterms:modified>
</cp:coreProperties>
</file>