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FB" w:rsidRDefault="00517480">
      <w:pPr>
        <w:spacing w:line="500" w:lineRule="exact"/>
        <w:jc w:val="center"/>
        <w:rPr>
          <w:rFonts w:asciiTheme="minorEastAsia" w:hAnsiTheme="minorEastAsia"/>
          <w:b/>
          <w:sz w:val="36"/>
          <w:szCs w:val="36"/>
        </w:rPr>
      </w:pPr>
      <w:r>
        <w:rPr>
          <w:rFonts w:asciiTheme="minorEastAsia" w:hAnsiTheme="minorEastAsia" w:hint="eastAsia"/>
          <w:b/>
          <w:sz w:val="36"/>
          <w:szCs w:val="36"/>
        </w:rPr>
        <w:t>后勤管理处</w:t>
      </w:r>
      <w:r>
        <w:rPr>
          <w:rFonts w:asciiTheme="minorEastAsia" w:hAnsiTheme="minorEastAsia" w:hint="eastAsia"/>
          <w:b/>
          <w:sz w:val="36"/>
          <w:szCs w:val="36"/>
        </w:rPr>
        <w:t>2017</w:t>
      </w:r>
      <w:r>
        <w:rPr>
          <w:rFonts w:asciiTheme="minorEastAsia" w:hAnsiTheme="minorEastAsia" w:hint="eastAsia"/>
          <w:b/>
          <w:sz w:val="36"/>
          <w:szCs w:val="36"/>
        </w:rPr>
        <w:t>年工作思路</w:t>
      </w:r>
    </w:p>
    <w:p w:rsidR="00BB4DFB" w:rsidRDefault="00BB4DFB">
      <w:pPr>
        <w:spacing w:line="500" w:lineRule="exact"/>
        <w:ind w:firstLineChars="200" w:firstLine="560"/>
        <w:rPr>
          <w:rFonts w:ascii="仿宋" w:eastAsia="仿宋" w:hAnsi="仿宋"/>
          <w:sz w:val="28"/>
          <w:szCs w:val="28"/>
        </w:rPr>
      </w:pPr>
    </w:p>
    <w:p w:rsidR="00BB4DFB" w:rsidRDefault="00517480">
      <w:pPr>
        <w:spacing w:line="520" w:lineRule="exact"/>
        <w:ind w:firstLineChars="200" w:firstLine="560"/>
        <w:rPr>
          <w:rFonts w:ascii="仿宋" w:eastAsia="仿宋" w:hAnsi="仿宋"/>
          <w:sz w:val="28"/>
          <w:szCs w:val="28"/>
        </w:rPr>
      </w:pPr>
      <w:r>
        <w:rPr>
          <w:rFonts w:ascii="仿宋" w:eastAsia="仿宋" w:hAnsi="仿宋" w:cs="仿宋" w:hint="eastAsia"/>
          <w:sz w:val="28"/>
          <w:szCs w:val="28"/>
        </w:rPr>
        <w:t>2017</w:t>
      </w:r>
      <w:r>
        <w:rPr>
          <w:rFonts w:ascii="仿宋" w:eastAsia="仿宋" w:hAnsi="仿宋" w:cs="仿宋" w:hint="eastAsia"/>
          <w:sz w:val="28"/>
          <w:szCs w:val="28"/>
        </w:rPr>
        <w:t>年，后勤管理处工作的总体思路是：</w:t>
      </w:r>
      <w:r>
        <w:rPr>
          <w:rFonts w:ascii="仿宋" w:eastAsia="仿宋" w:hAnsi="仿宋" w:cs="仿宋" w:hint="eastAsia"/>
          <w:sz w:val="28"/>
          <w:szCs w:val="28"/>
        </w:rPr>
        <w:t>围绕学校评估整改和新阶段发展改革重点，持续补短板、夯基础、强作风，</w:t>
      </w:r>
      <w:r>
        <w:rPr>
          <w:rFonts w:ascii="仿宋" w:eastAsia="仿宋" w:hAnsi="仿宋" w:cs="仿宋" w:hint="eastAsia"/>
          <w:sz w:val="28"/>
          <w:szCs w:val="28"/>
        </w:rPr>
        <w:t>点上突破、线上推进、面上</w:t>
      </w:r>
      <w:r>
        <w:rPr>
          <w:rFonts w:ascii="仿宋" w:eastAsia="仿宋" w:hAnsi="仿宋" w:cs="仿宋" w:hint="eastAsia"/>
          <w:sz w:val="28"/>
          <w:szCs w:val="28"/>
        </w:rPr>
        <w:t>支撑，</w:t>
      </w:r>
      <w:r>
        <w:rPr>
          <w:rFonts w:ascii="仿宋" w:eastAsia="仿宋" w:hAnsi="仿宋" w:cs="仿宋" w:hint="eastAsia"/>
          <w:sz w:val="28"/>
          <w:szCs w:val="28"/>
        </w:rPr>
        <w:t>努力打造“全员后勤、全过程后勤、全方位后勤”的后勤保障体系</w:t>
      </w:r>
      <w:r>
        <w:rPr>
          <w:rFonts w:ascii="仿宋" w:eastAsia="仿宋" w:hAnsi="仿宋" w:cs="仿宋" w:hint="eastAsia"/>
          <w:sz w:val="28"/>
          <w:szCs w:val="28"/>
        </w:rPr>
        <w:t>，</w:t>
      </w:r>
      <w:r>
        <w:rPr>
          <w:rFonts w:ascii="仿宋" w:eastAsia="仿宋" w:hAnsi="仿宋" w:hint="eastAsia"/>
          <w:sz w:val="28"/>
          <w:szCs w:val="28"/>
        </w:rPr>
        <w:t>重点抓好以下三个方面</w:t>
      </w:r>
      <w:r>
        <w:rPr>
          <w:rFonts w:ascii="仿宋" w:eastAsia="仿宋" w:hAnsi="仿宋" w:hint="eastAsia"/>
          <w:sz w:val="28"/>
          <w:szCs w:val="28"/>
        </w:rPr>
        <w:t>10</w:t>
      </w:r>
      <w:bookmarkStart w:id="0" w:name="_GoBack"/>
      <w:bookmarkEnd w:id="0"/>
      <w:r>
        <w:rPr>
          <w:rFonts w:ascii="仿宋" w:eastAsia="仿宋" w:hAnsi="仿宋" w:hint="eastAsia"/>
          <w:sz w:val="28"/>
          <w:szCs w:val="28"/>
        </w:rPr>
        <w:t>项工作。</w:t>
      </w:r>
    </w:p>
    <w:p w:rsidR="00BB4DFB" w:rsidRDefault="00517480" w:rsidP="0091274B">
      <w:pPr>
        <w:numPr>
          <w:ilvl w:val="0"/>
          <w:numId w:val="1"/>
        </w:numPr>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点上突破，扎实做好</w:t>
      </w:r>
      <w:r>
        <w:rPr>
          <w:rFonts w:ascii="仿宋" w:eastAsia="仿宋" w:hAnsi="仿宋" w:cs="仿宋" w:hint="eastAsia"/>
          <w:b/>
          <w:sz w:val="28"/>
          <w:szCs w:val="28"/>
        </w:rPr>
        <w:t>新建基础建设项目和大型维修改造项目。</w:t>
      </w:r>
    </w:p>
    <w:p w:rsidR="00BB4DFB" w:rsidRDefault="00517480" w:rsidP="0091274B">
      <w:pPr>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做好体育中心项目调整</w:t>
      </w:r>
      <w:r>
        <w:rPr>
          <w:rFonts w:ascii="仿宋" w:eastAsia="仿宋" w:hAnsi="仿宋" w:cs="仿宋" w:hint="eastAsia"/>
          <w:b/>
          <w:bCs/>
          <w:sz w:val="28"/>
          <w:szCs w:val="28"/>
        </w:rPr>
        <w:t>的建设</w:t>
      </w:r>
      <w:r>
        <w:rPr>
          <w:rFonts w:ascii="仿宋" w:eastAsia="仿宋" w:hAnsi="仿宋" w:cs="仿宋" w:hint="eastAsia"/>
          <w:b/>
          <w:bCs/>
          <w:sz w:val="28"/>
          <w:szCs w:val="28"/>
        </w:rPr>
        <w:t>工作。</w:t>
      </w:r>
      <w:r>
        <w:rPr>
          <w:rFonts w:ascii="仿宋" w:eastAsia="仿宋" w:hAnsi="仿宋" w:cs="仿宋" w:hint="eastAsia"/>
          <w:sz w:val="28"/>
          <w:szCs w:val="28"/>
        </w:rPr>
        <w:t>积极按照相关程序，在前期调整方案设计的基础上，抓紧沟通协调，争取早日明确调整方案，落实资金、设计、施工等调整内容，加强管理、有序推进项目实施，确保项目早日完工并投入使用。同时，综合考虑东门及体育场所片区其他设施建设项目。</w:t>
      </w:r>
    </w:p>
    <w:p w:rsidR="00BB4DFB" w:rsidRDefault="00517480" w:rsidP="0091274B">
      <w:pPr>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推</w:t>
      </w:r>
      <w:r>
        <w:rPr>
          <w:rFonts w:ascii="仿宋" w:eastAsia="仿宋" w:hAnsi="仿宋" w:cs="仿宋" w:hint="eastAsia"/>
          <w:b/>
          <w:bCs/>
          <w:sz w:val="28"/>
          <w:szCs w:val="28"/>
        </w:rPr>
        <w:t>进</w:t>
      </w:r>
      <w:r>
        <w:rPr>
          <w:rFonts w:ascii="仿宋" w:eastAsia="仿宋" w:hAnsi="仿宋" w:cs="仿宋" w:hint="eastAsia"/>
          <w:b/>
          <w:bCs/>
          <w:sz w:val="28"/>
          <w:szCs w:val="28"/>
        </w:rPr>
        <w:t>协同创新中心项目</w:t>
      </w:r>
      <w:r>
        <w:rPr>
          <w:rFonts w:ascii="仿宋" w:eastAsia="仿宋" w:hAnsi="仿宋" w:cs="仿宋" w:hint="eastAsia"/>
          <w:b/>
          <w:bCs/>
          <w:sz w:val="28"/>
          <w:szCs w:val="28"/>
        </w:rPr>
        <w:t>建设</w:t>
      </w:r>
      <w:r>
        <w:rPr>
          <w:rFonts w:ascii="仿宋" w:eastAsia="仿宋" w:hAnsi="仿宋" w:cs="仿宋" w:hint="eastAsia"/>
          <w:b/>
          <w:bCs/>
          <w:sz w:val="28"/>
          <w:szCs w:val="28"/>
        </w:rPr>
        <w:t>。</w:t>
      </w:r>
      <w:r>
        <w:rPr>
          <w:rFonts w:ascii="仿宋" w:eastAsia="仿宋" w:hAnsi="仿宋" w:cs="仿宋" w:hint="eastAsia"/>
          <w:sz w:val="28"/>
          <w:szCs w:val="28"/>
        </w:rPr>
        <w:t>积极协调，继续完善项目方案，全方位做好项目立项前期准备，力争协同创新中心总体规划及一期智能制造研究院和化工新材料研究院早日立项开工，综合考虑周边其他基础设施改建完善项目。根据浙江工程师学院衢州分院建设需要，全力做好项目建设相关工作。</w:t>
      </w:r>
    </w:p>
    <w:p w:rsidR="00BB4DFB" w:rsidRDefault="00517480" w:rsidP="0091274B">
      <w:pPr>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做好</w:t>
      </w:r>
      <w:r>
        <w:rPr>
          <w:rFonts w:ascii="仿宋" w:eastAsia="仿宋" w:hAnsi="仿宋" w:cs="仿宋" w:hint="eastAsia"/>
          <w:b/>
          <w:bCs/>
          <w:sz w:val="28"/>
          <w:szCs w:val="28"/>
        </w:rPr>
        <w:t>图书馆</w:t>
      </w:r>
      <w:r>
        <w:rPr>
          <w:rFonts w:ascii="仿宋" w:eastAsia="仿宋" w:hAnsi="仿宋" w:cs="仿宋" w:hint="eastAsia"/>
          <w:b/>
          <w:bCs/>
          <w:sz w:val="28"/>
          <w:szCs w:val="28"/>
        </w:rPr>
        <w:t>综合维修项目和海绵工程项目。</w:t>
      </w:r>
      <w:r>
        <w:rPr>
          <w:rFonts w:ascii="仿宋" w:eastAsia="仿宋" w:hAnsi="仿宋" w:cs="仿宋" w:hint="eastAsia"/>
          <w:sz w:val="28"/>
          <w:szCs w:val="28"/>
        </w:rPr>
        <w:t>争取早日完成图书馆玻璃幕墙问题仲裁，</w:t>
      </w:r>
      <w:r>
        <w:rPr>
          <w:rFonts w:ascii="仿宋" w:eastAsia="仿宋" w:hAnsi="仿宋" w:cs="仿宋" w:hint="eastAsia"/>
          <w:sz w:val="28"/>
          <w:szCs w:val="28"/>
        </w:rPr>
        <w:t>组织专家对图书馆玻璃幕墙、</w:t>
      </w:r>
      <w:r>
        <w:rPr>
          <w:rFonts w:ascii="仿宋" w:eastAsia="仿宋" w:hAnsi="仿宋" w:cs="仿宋" w:hint="eastAsia"/>
          <w:sz w:val="28"/>
          <w:szCs w:val="28"/>
        </w:rPr>
        <w:t>天梁吊顶、</w:t>
      </w:r>
      <w:r>
        <w:rPr>
          <w:rFonts w:ascii="仿宋" w:eastAsia="仿宋" w:hAnsi="仿宋" w:cs="仿宋" w:hint="eastAsia"/>
          <w:sz w:val="28"/>
          <w:szCs w:val="28"/>
        </w:rPr>
        <w:t>内部</w:t>
      </w:r>
      <w:r>
        <w:rPr>
          <w:rFonts w:ascii="仿宋" w:eastAsia="仿宋" w:hAnsi="仿宋" w:cs="仿宋" w:hint="eastAsia"/>
          <w:sz w:val="28"/>
          <w:szCs w:val="28"/>
        </w:rPr>
        <w:t>水电</w:t>
      </w:r>
      <w:r>
        <w:rPr>
          <w:rFonts w:ascii="仿宋" w:eastAsia="仿宋" w:hAnsi="仿宋" w:cs="仿宋" w:hint="eastAsia"/>
          <w:sz w:val="28"/>
          <w:szCs w:val="28"/>
        </w:rPr>
        <w:t>线路等</w:t>
      </w:r>
      <w:r>
        <w:rPr>
          <w:rFonts w:ascii="仿宋" w:eastAsia="仿宋" w:hAnsi="仿宋" w:cs="仿宋" w:hint="eastAsia"/>
          <w:sz w:val="28"/>
          <w:szCs w:val="28"/>
        </w:rPr>
        <w:t>存在的问题</w:t>
      </w:r>
      <w:r>
        <w:rPr>
          <w:rFonts w:ascii="仿宋" w:eastAsia="仿宋" w:hAnsi="仿宋" w:cs="仿宋" w:hint="eastAsia"/>
          <w:sz w:val="28"/>
          <w:szCs w:val="28"/>
        </w:rPr>
        <w:t>进行全面</w:t>
      </w:r>
      <w:r>
        <w:rPr>
          <w:rFonts w:ascii="仿宋" w:eastAsia="仿宋" w:hAnsi="仿宋" w:cs="仿宋" w:hint="eastAsia"/>
          <w:sz w:val="28"/>
          <w:szCs w:val="28"/>
        </w:rPr>
        <w:t>论证，设计合理的方案进行综合维修改造，加强隐患控制和功能提升。按照海绵工程的项目要求，将图书馆及周边（包含西大门至图书馆周边绿化）整体设计，力争做成海绵工程示范项目。</w:t>
      </w:r>
    </w:p>
    <w:p w:rsidR="00BB4DFB" w:rsidRDefault="00517480" w:rsidP="0091274B">
      <w:pPr>
        <w:spacing w:line="520" w:lineRule="exact"/>
        <w:ind w:firstLineChars="200" w:firstLine="562"/>
        <w:rPr>
          <w:rFonts w:ascii="仿宋" w:eastAsia="仿宋" w:hAnsi="仿宋" w:cs="仿宋"/>
          <w:bCs/>
          <w:sz w:val="28"/>
          <w:szCs w:val="28"/>
        </w:rPr>
      </w:pPr>
      <w:r>
        <w:rPr>
          <w:rFonts w:ascii="仿宋" w:eastAsia="仿宋" w:hAnsi="仿宋" w:cs="仿宋" w:hint="eastAsia"/>
          <w:b/>
          <w:sz w:val="28"/>
          <w:szCs w:val="28"/>
        </w:rPr>
        <w:t>4.</w:t>
      </w:r>
      <w:r>
        <w:rPr>
          <w:rFonts w:ascii="仿宋" w:eastAsia="仿宋" w:hAnsi="仿宋" w:cs="仿宋" w:hint="eastAsia"/>
          <w:b/>
          <w:sz w:val="28"/>
          <w:szCs w:val="28"/>
        </w:rPr>
        <w:t>积极做好其他大型项目的前期工作和项目申报工作。</w:t>
      </w:r>
      <w:r>
        <w:rPr>
          <w:rFonts w:ascii="仿宋" w:eastAsia="仿宋" w:hAnsi="仿宋" w:cs="仿宋" w:hint="eastAsia"/>
          <w:bCs/>
          <w:sz w:val="28"/>
          <w:szCs w:val="28"/>
        </w:rPr>
        <w:t>一方面要根据学校发展的需求，尽早启动新建学生公寓等项目的前期工作；另一方面要积极争取社会合作，继续推进光</w:t>
      </w:r>
      <w:proofErr w:type="gramStart"/>
      <w:r>
        <w:rPr>
          <w:rFonts w:ascii="仿宋" w:eastAsia="仿宋" w:hAnsi="仿宋" w:cs="仿宋" w:hint="eastAsia"/>
          <w:bCs/>
          <w:sz w:val="28"/>
          <w:szCs w:val="28"/>
        </w:rPr>
        <w:t>伏项目</w:t>
      </w:r>
      <w:proofErr w:type="gramEnd"/>
      <w:r>
        <w:rPr>
          <w:rFonts w:ascii="仿宋" w:eastAsia="仿宋" w:hAnsi="仿宋" w:cs="仿宋" w:hint="eastAsia"/>
          <w:bCs/>
          <w:sz w:val="28"/>
          <w:szCs w:val="28"/>
        </w:rPr>
        <w:t>和校园节能改造项目，</w:t>
      </w:r>
      <w:r>
        <w:rPr>
          <w:rFonts w:ascii="仿宋" w:eastAsia="仿宋" w:hAnsi="仿宋" w:cs="仿宋" w:hint="eastAsia"/>
          <w:bCs/>
          <w:sz w:val="28"/>
          <w:szCs w:val="28"/>
        </w:rPr>
        <w:lastRenderedPageBreak/>
        <w:t>争取做实整体方案，做好试点项目，</w:t>
      </w:r>
      <w:r>
        <w:rPr>
          <w:rFonts w:ascii="仿宋" w:eastAsia="仿宋" w:hAnsi="仿宋" w:cs="仿宋" w:hint="eastAsia"/>
          <w:bCs/>
          <w:sz w:val="28"/>
          <w:szCs w:val="28"/>
        </w:rPr>
        <w:t>为大项目的推进做好准备。同时，继续排查学校大型维修改造项目，加强计划性和前瞻性。</w:t>
      </w:r>
    </w:p>
    <w:p w:rsidR="00BB4DFB" w:rsidRDefault="00517480" w:rsidP="0091274B">
      <w:pPr>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二．线上推进，</w:t>
      </w:r>
      <w:r>
        <w:rPr>
          <w:rFonts w:ascii="仿宋" w:eastAsia="仿宋" w:hAnsi="仿宋" w:cs="仿宋" w:hint="eastAsia"/>
          <w:b/>
          <w:sz w:val="28"/>
          <w:szCs w:val="28"/>
        </w:rPr>
        <w:t>深化补短板行动，着力构建保持良好的校园环境风貌的长效机制。</w:t>
      </w:r>
    </w:p>
    <w:p w:rsidR="00BB4DFB" w:rsidRDefault="00517480" w:rsidP="0091274B">
      <w:pPr>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持续</w:t>
      </w:r>
      <w:r>
        <w:rPr>
          <w:rFonts w:ascii="仿宋" w:eastAsia="仿宋" w:hAnsi="仿宋" w:cs="仿宋" w:hint="eastAsia"/>
          <w:b/>
          <w:bCs/>
          <w:sz w:val="28"/>
          <w:szCs w:val="28"/>
        </w:rPr>
        <w:t>开展资产管理补短板行动</w:t>
      </w:r>
      <w:r>
        <w:rPr>
          <w:rFonts w:ascii="仿宋" w:eastAsia="仿宋" w:hAnsi="仿宋" w:cs="仿宋" w:hint="eastAsia"/>
          <w:b/>
          <w:bCs/>
          <w:sz w:val="28"/>
          <w:szCs w:val="28"/>
        </w:rPr>
        <w:t>。</w:t>
      </w:r>
      <w:r>
        <w:rPr>
          <w:rFonts w:ascii="仿宋" w:eastAsia="仿宋" w:hAnsi="仿宋" w:cs="仿宋" w:hint="eastAsia"/>
          <w:sz w:val="28"/>
          <w:szCs w:val="28"/>
        </w:rPr>
        <w:t>切实提高家具、房产、水电资产管理水平</w:t>
      </w:r>
      <w:r>
        <w:rPr>
          <w:rFonts w:ascii="仿宋" w:eastAsia="仿宋" w:hAnsi="仿宋" w:cs="仿宋" w:hint="eastAsia"/>
          <w:sz w:val="28"/>
          <w:szCs w:val="28"/>
        </w:rPr>
        <w:t>，加强家具标准化配置与管理</w:t>
      </w:r>
      <w:r>
        <w:rPr>
          <w:rFonts w:ascii="仿宋" w:eastAsia="仿宋" w:hAnsi="仿宋" w:cs="仿宋" w:hint="eastAsia"/>
          <w:sz w:val="28"/>
          <w:szCs w:val="28"/>
        </w:rPr>
        <w:t>，对库存报废的家具组织一次集中报废</w:t>
      </w:r>
      <w:r>
        <w:rPr>
          <w:rFonts w:ascii="仿宋" w:eastAsia="仿宋" w:hAnsi="仿宋" w:cs="仿宋" w:hint="eastAsia"/>
          <w:sz w:val="28"/>
          <w:szCs w:val="28"/>
        </w:rPr>
        <w:t>，缩小库存，提高使用率</w:t>
      </w:r>
      <w:r>
        <w:rPr>
          <w:rFonts w:ascii="仿宋" w:eastAsia="仿宋" w:hAnsi="仿宋" w:cs="仿宋" w:hint="eastAsia"/>
          <w:sz w:val="28"/>
          <w:szCs w:val="28"/>
        </w:rPr>
        <w:t>；</w:t>
      </w:r>
      <w:r>
        <w:rPr>
          <w:rFonts w:ascii="仿宋" w:eastAsia="仿宋" w:hAnsi="仿宋" w:cs="仿宋" w:hint="eastAsia"/>
          <w:sz w:val="28"/>
          <w:szCs w:val="28"/>
        </w:rPr>
        <w:t>完成校园不动产权证办理，进一步明确校外房产产权，加快</w:t>
      </w:r>
      <w:r>
        <w:rPr>
          <w:rFonts w:ascii="仿宋" w:eastAsia="仿宋" w:hAnsi="仿宋" w:cs="仿宋" w:hint="eastAsia"/>
          <w:sz w:val="28"/>
          <w:szCs w:val="28"/>
        </w:rPr>
        <w:t>校外房产产权证办理</w:t>
      </w:r>
      <w:r>
        <w:rPr>
          <w:rFonts w:ascii="仿宋" w:eastAsia="仿宋" w:hAnsi="仿宋" w:cs="仿宋" w:hint="eastAsia"/>
          <w:sz w:val="28"/>
          <w:szCs w:val="28"/>
        </w:rPr>
        <w:t>，提高校内外房产使用效益</w:t>
      </w:r>
      <w:r>
        <w:rPr>
          <w:rFonts w:ascii="仿宋" w:eastAsia="仿宋" w:hAnsi="仿宋" w:cs="仿宋" w:hint="eastAsia"/>
          <w:sz w:val="28"/>
          <w:szCs w:val="28"/>
        </w:rPr>
        <w:t>；</w:t>
      </w:r>
      <w:r>
        <w:rPr>
          <w:rFonts w:ascii="仿宋" w:eastAsia="仿宋" w:hAnsi="仿宋" w:cs="仿宋" w:hint="eastAsia"/>
          <w:sz w:val="28"/>
          <w:szCs w:val="28"/>
        </w:rPr>
        <w:t>继续完善</w:t>
      </w:r>
      <w:r>
        <w:rPr>
          <w:rFonts w:ascii="仿宋" w:eastAsia="仿宋" w:hAnsi="仿宋" w:cs="仿宋" w:hint="eastAsia"/>
          <w:sz w:val="28"/>
          <w:szCs w:val="28"/>
        </w:rPr>
        <w:t>校园零星租赁</w:t>
      </w:r>
      <w:r>
        <w:rPr>
          <w:rFonts w:ascii="仿宋" w:eastAsia="仿宋" w:hAnsi="仿宋" w:cs="仿宋" w:hint="eastAsia"/>
          <w:sz w:val="28"/>
          <w:szCs w:val="28"/>
        </w:rPr>
        <w:t>管理，继续盘查潜在资产和管理盲区</w:t>
      </w:r>
      <w:r>
        <w:rPr>
          <w:rFonts w:ascii="仿宋" w:eastAsia="仿宋" w:hAnsi="仿宋" w:cs="仿宋" w:hint="eastAsia"/>
          <w:sz w:val="28"/>
          <w:szCs w:val="28"/>
        </w:rPr>
        <w:t>；实施水电管理定期报表制，</w:t>
      </w:r>
      <w:r>
        <w:rPr>
          <w:rFonts w:ascii="仿宋" w:eastAsia="仿宋" w:hAnsi="仿宋" w:cs="仿宋" w:hint="eastAsia"/>
          <w:sz w:val="28"/>
          <w:szCs w:val="28"/>
        </w:rPr>
        <w:t>切实加强能耗监控和节能管理</w:t>
      </w:r>
      <w:r>
        <w:rPr>
          <w:rFonts w:ascii="仿宋" w:eastAsia="仿宋" w:hAnsi="仿宋" w:cs="仿宋" w:hint="eastAsia"/>
          <w:sz w:val="28"/>
          <w:szCs w:val="28"/>
        </w:rPr>
        <w:t>。</w:t>
      </w:r>
    </w:p>
    <w:p w:rsidR="00BB4DFB" w:rsidRDefault="00517480" w:rsidP="0091274B">
      <w:pPr>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持续</w:t>
      </w:r>
      <w:r>
        <w:rPr>
          <w:rFonts w:ascii="仿宋" w:eastAsia="仿宋" w:hAnsi="仿宋" w:cs="仿宋" w:hint="eastAsia"/>
          <w:b/>
          <w:bCs/>
          <w:sz w:val="28"/>
          <w:szCs w:val="28"/>
        </w:rPr>
        <w:t>开展维修管理补短板行动</w:t>
      </w:r>
      <w:r>
        <w:rPr>
          <w:rFonts w:ascii="仿宋" w:eastAsia="仿宋" w:hAnsi="仿宋" w:cs="仿宋" w:hint="eastAsia"/>
          <w:b/>
          <w:bCs/>
          <w:sz w:val="28"/>
          <w:szCs w:val="28"/>
        </w:rPr>
        <w:t>。</w:t>
      </w:r>
      <w:r>
        <w:rPr>
          <w:rFonts w:ascii="仿宋" w:eastAsia="仿宋" w:hAnsi="仿宋" w:cs="仿宋" w:hint="eastAsia"/>
          <w:sz w:val="28"/>
          <w:szCs w:val="28"/>
        </w:rPr>
        <w:t>切实提高维修服务的效率、质量和满意度。加强</w:t>
      </w:r>
      <w:proofErr w:type="gramStart"/>
      <w:r>
        <w:rPr>
          <w:rFonts w:ascii="仿宋" w:eastAsia="仿宋" w:hAnsi="仿宋" w:cs="仿宋" w:hint="eastAsia"/>
          <w:sz w:val="28"/>
          <w:szCs w:val="28"/>
        </w:rPr>
        <w:t>维修科</w:t>
      </w:r>
      <w:proofErr w:type="gramEnd"/>
      <w:r>
        <w:rPr>
          <w:rFonts w:ascii="仿宋" w:eastAsia="仿宋" w:hAnsi="仿宋" w:cs="仿宋" w:hint="eastAsia"/>
          <w:sz w:val="28"/>
          <w:szCs w:val="28"/>
        </w:rPr>
        <w:t>人员的配备，</w:t>
      </w:r>
      <w:r>
        <w:rPr>
          <w:rFonts w:ascii="仿宋" w:eastAsia="仿宋" w:hAnsi="仿宋" w:cs="仿宋" w:hint="eastAsia"/>
          <w:sz w:val="28"/>
          <w:szCs w:val="28"/>
        </w:rPr>
        <w:t>明确责任片区和职责，加强考核</w:t>
      </w:r>
      <w:r>
        <w:rPr>
          <w:rFonts w:ascii="仿宋" w:eastAsia="仿宋" w:hAnsi="仿宋" w:cs="仿宋" w:hint="eastAsia"/>
          <w:sz w:val="28"/>
          <w:szCs w:val="28"/>
        </w:rPr>
        <w:t>；完善维修管理的制度，对维修工作各个环节的审批流程加以明确；开展为学生办实事活动及后勤优质服务周活动，通过意见征集，将师生关注度高的维修工程纳入</w:t>
      </w:r>
      <w:r>
        <w:rPr>
          <w:rFonts w:ascii="仿宋" w:eastAsia="仿宋" w:hAnsi="仿宋" w:cs="仿宋" w:hint="eastAsia"/>
          <w:sz w:val="28"/>
          <w:szCs w:val="28"/>
        </w:rPr>
        <w:t>2017</w:t>
      </w:r>
      <w:r>
        <w:rPr>
          <w:rFonts w:ascii="仿宋" w:eastAsia="仿宋" w:hAnsi="仿宋" w:cs="仿宋" w:hint="eastAsia"/>
          <w:sz w:val="28"/>
          <w:szCs w:val="28"/>
        </w:rPr>
        <w:t>年维修计划，加以重点推进，同时利用后勤优质服务周的时间集中力量解决一批与师生在校学习、生活关系密切的问题</w:t>
      </w:r>
      <w:r>
        <w:rPr>
          <w:rFonts w:ascii="仿宋" w:eastAsia="仿宋" w:hAnsi="仿宋" w:cs="仿宋" w:hint="eastAsia"/>
          <w:sz w:val="28"/>
          <w:szCs w:val="28"/>
        </w:rPr>
        <w:t>，着力提高服务育人能力</w:t>
      </w:r>
      <w:r>
        <w:rPr>
          <w:rFonts w:ascii="仿宋" w:eastAsia="仿宋" w:hAnsi="仿宋" w:cs="仿宋" w:hint="eastAsia"/>
          <w:sz w:val="28"/>
          <w:szCs w:val="28"/>
        </w:rPr>
        <w:t>。</w:t>
      </w:r>
    </w:p>
    <w:p w:rsidR="00BB4DFB" w:rsidRDefault="00517480" w:rsidP="0091274B">
      <w:pPr>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加强绿化养护和公共卫生保洁，着力提升校园育人环境。</w:t>
      </w:r>
      <w:r>
        <w:rPr>
          <w:rFonts w:ascii="仿宋" w:eastAsia="仿宋" w:hAnsi="仿宋" w:cs="仿宋" w:hint="eastAsia"/>
          <w:sz w:val="28"/>
          <w:szCs w:val="28"/>
        </w:rPr>
        <w:t>调整绿化养护和校园保洁方案，增加投入、加强管理，继续开展</w:t>
      </w:r>
      <w:r>
        <w:rPr>
          <w:rFonts w:ascii="仿宋" w:eastAsia="仿宋" w:hAnsi="仿宋" w:cs="仿宋" w:hint="eastAsia"/>
          <w:sz w:val="28"/>
          <w:szCs w:val="28"/>
        </w:rPr>
        <w:t>校园绿化景观与校园文化建设的融合改造和提升，</w:t>
      </w:r>
      <w:r>
        <w:rPr>
          <w:rFonts w:ascii="仿宋" w:eastAsia="仿宋" w:hAnsi="仿宋" w:cs="仿宋" w:hint="eastAsia"/>
          <w:sz w:val="28"/>
          <w:szCs w:val="28"/>
        </w:rPr>
        <w:t>增加校园自培草花的种植品种，扩大自培草花种植面积；适当采购一定数量的名贵园林植物，增加校园植物的多样性；组织公开招标</w:t>
      </w:r>
      <w:r>
        <w:rPr>
          <w:rFonts w:ascii="仿宋" w:eastAsia="仿宋" w:hAnsi="仿宋" w:cs="仿宋" w:hint="eastAsia"/>
          <w:sz w:val="28"/>
          <w:szCs w:val="28"/>
        </w:rPr>
        <w:t>调整医务室医疗合作，加强管理，提高服务。</w:t>
      </w:r>
    </w:p>
    <w:p w:rsidR="00BB4DFB" w:rsidRDefault="00517480" w:rsidP="0091274B">
      <w:pPr>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三、面上支持，以制度建设、作风建设、队伍建设为抓手，不断推进后勤工作制度化、规范化，提高后勤队伍的服务意识和育人意识。</w:t>
      </w:r>
    </w:p>
    <w:p w:rsidR="00BB4DFB" w:rsidRDefault="00517480" w:rsidP="0091274B">
      <w:pPr>
        <w:spacing w:line="520" w:lineRule="exact"/>
        <w:ind w:firstLineChars="200" w:firstLine="562"/>
        <w:rPr>
          <w:rFonts w:ascii="仿宋" w:eastAsia="仿宋" w:hAnsi="仿宋" w:cs="仿宋"/>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继续</w:t>
      </w:r>
      <w:r>
        <w:rPr>
          <w:rFonts w:ascii="仿宋" w:eastAsia="仿宋" w:hAnsi="仿宋" w:cs="仿宋" w:hint="eastAsia"/>
          <w:b/>
          <w:bCs/>
          <w:sz w:val="28"/>
          <w:szCs w:val="28"/>
        </w:rPr>
        <w:t>加强</w:t>
      </w:r>
      <w:proofErr w:type="gramStart"/>
      <w:r>
        <w:rPr>
          <w:rFonts w:ascii="仿宋" w:eastAsia="仿宋" w:hAnsi="仿宋" w:cs="仿宋" w:hint="eastAsia"/>
          <w:b/>
          <w:bCs/>
          <w:sz w:val="28"/>
          <w:szCs w:val="28"/>
        </w:rPr>
        <w:t>后勤党建思政及</w:t>
      </w:r>
      <w:proofErr w:type="gramEnd"/>
      <w:r>
        <w:rPr>
          <w:rFonts w:ascii="仿宋" w:eastAsia="仿宋" w:hAnsi="仿宋" w:cs="仿宋" w:hint="eastAsia"/>
          <w:b/>
          <w:bCs/>
          <w:sz w:val="28"/>
          <w:szCs w:val="28"/>
        </w:rPr>
        <w:t>作风建设。</w:t>
      </w:r>
      <w:r>
        <w:rPr>
          <w:rFonts w:ascii="仿宋" w:eastAsia="仿宋" w:hAnsi="仿宋" w:cs="仿宋" w:hint="eastAsia"/>
          <w:sz w:val="28"/>
          <w:szCs w:val="28"/>
        </w:rPr>
        <w:t>规范后勤党支部组织生活，</w:t>
      </w:r>
      <w:r>
        <w:rPr>
          <w:rFonts w:ascii="仿宋" w:eastAsia="仿宋" w:hAnsi="仿宋" w:cs="仿宋" w:hint="eastAsia"/>
          <w:sz w:val="28"/>
          <w:szCs w:val="28"/>
        </w:rPr>
        <w:lastRenderedPageBreak/>
        <w:t>加强政治理论和业务素质学习，</w:t>
      </w:r>
      <w:proofErr w:type="gramStart"/>
      <w:r>
        <w:rPr>
          <w:rFonts w:ascii="仿宋" w:eastAsia="仿宋" w:hAnsi="仿宋" w:cs="仿宋" w:hint="eastAsia"/>
          <w:sz w:val="28"/>
          <w:szCs w:val="28"/>
        </w:rPr>
        <w:t>践行</w:t>
      </w:r>
      <w:proofErr w:type="gramEnd"/>
      <w:r>
        <w:rPr>
          <w:rFonts w:ascii="仿宋" w:eastAsia="仿宋" w:hAnsi="仿宋" w:cs="仿宋" w:hint="eastAsia"/>
          <w:sz w:val="28"/>
          <w:szCs w:val="28"/>
        </w:rPr>
        <w:t>“两学一做”，进一步转变工作作风，切实加强党风廉政建设，每月召开一次支部学习会、党小组学习会，每学期至少召开一次党风廉政建设专题会议，至少对领导干部及重点岗位的重点人群开展一次深刻的廉政教育。</w:t>
      </w:r>
    </w:p>
    <w:p w:rsidR="00BB4DFB" w:rsidRDefault="00517480" w:rsidP="0091274B">
      <w:pPr>
        <w:spacing w:line="520" w:lineRule="exact"/>
        <w:ind w:firstLineChars="200" w:firstLine="562"/>
        <w:rPr>
          <w:rFonts w:ascii="仿宋" w:eastAsia="仿宋" w:hAnsi="仿宋" w:cs="仿宋"/>
          <w:sz w:val="28"/>
          <w:szCs w:val="28"/>
        </w:rPr>
      </w:pPr>
      <w:r>
        <w:rPr>
          <w:rFonts w:ascii="仿宋" w:eastAsia="仿宋" w:hAnsi="仿宋" w:cs="仿宋" w:hint="eastAsia"/>
          <w:b/>
          <w:sz w:val="28"/>
          <w:szCs w:val="28"/>
        </w:rPr>
        <w:t>2.</w:t>
      </w:r>
      <w:r>
        <w:rPr>
          <w:rFonts w:ascii="仿宋" w:eastAsia="仿宋" w:hAnsi="仿宋" w:cs="仿宋" w:hint="eastAsia"/>
          <w:b/>
          <w:sz w:val="28"/>
          <w:szCs w:val="28"/>
        </w:rPr>
        <w:t>规范管理，加强后勤工作制度建设。</w:t>
      </w:r>
      <w:r>
        <w:rPr>
          <w:rFonts w:ascii="仿宋" w:eastAsia="仿宋" w:hAnsi="仿宋" w:cs="仿宋" w:hint="eastAsia"/>
          <w:bCs/>
          <w:sz w:val="28"/>
          <w:szCs w:val="28"/>
        </w:rPr>
        <w:t>完成《衢州学院家具资产管理办法》《后勤管理处档案管理办法》《衢州学院食堂管理办法》《后勤管理处五金仓库管理办法》等文件的修订、制发工作</w:t>
      </w:r>
      <w:r>
        <w:rPr>
          <w:rFonts w:ascii="仿宋" w:eastAsia="仿宋" w:hAnsi="仿宋" w:cs="仿宋" w:hint="eastAsia"/>
          <w:bCs/>
          <w:sz w:val="28"/>
          <w:szCs w:val="28"/>
        </w:rPr>
        <w:t>，完成后勤工作制度汇编，将工作流程图上网上墙</w:t>
      </w:r>
      <w:r>
        <w:rPr>
          <w:rFonts w:ascii="仿宋" w:eastAsia="仿宋" w:hAnsi="仿宋" w:cs="仿宋" w:hint="eastAsia"/>
          <w:bCs/>
          <w:sz w:val="28"/>
          <w:szCs w:val="28"/>
        </w:rPr>
        <w:t>；</w:t>
      </w:r>
      <w:r>
        <w:rPr>
          <w:rFonts w:ascii="仿宋" w:eastAsia="仿宋" w:hAnsi="仿宋" w:cs="仿宋" w:hint="eastAsia"/>
          <w:sz w:val="28"/>
          <w:szCs w:val="28"/>
        </w:rPr>
        <w:t>进一步规范后勤管理处工作例会、工作安排及处</w:t>
      </w:r>
      <w:proofErr w:type="gramStart"/>
      <w:r>
        <w:rPr>
          <w:rFonts w:ascii="仿宋" w:eastAsia="仿宋" w:hAnsi="仿宋" w:cs="仿宋" w:hint="eastAsia"/>
          <w:sz w:val="28"/>
          <w:szCs w:val="28"/>
        </w:rPr>
        <w:t>务</w:t>
      </w:r>
      <w:proofErr w:type="gramEnd"/>
      <w:r>
        <w:rPr>
          <w:rFonts w:ascii="仿宋" w:eastAsia="仿宋" w:hAnsi="仿宋" w:cs="仿宋" w:hint="eastAsia"/>
          <w:sz w:val="28"/>
          <w:szCs w:val="28"/>
        </w:rPr>
        <w:t>会</w:t>
      </w:r>
      <w:r>
        <w:rPr>
          <w:rFonts w:ascii="仿宋" w:eastAsia="仿宋" w:hAnsi="仿宋" w:cs="仿宋" w:hint="eastAsia"/>
          <w:sz w:val="28"/>
          <w:szCs w:val="28"/>
        </w:rPr>
        <w:t>制度，推进后勤工作规范化、精细化。</w:t>
      </w:r>
    </w:p>
    <w:p w:rsidR="00BB4DFB" w:rsidRDefault="00517480" w:rsidP="0091274B">
      <w:pPr>
        <w:spacing w:line="520" w:lineRule="exact"/>
        <w:ind w:firstLineChars="200" w:firstLine="562"/>
        <w:rPr>
          <w:rFonts w:ascii="仿宋" w:eastAsia="仿宋" w:hAnsi="仿宋" w:cs="仿宋"/>
          <w:bCs/>
          <w:sz w:val="28"/>
          <w:szCs w:val="28"/>
        </w:rPr>
      </w:pPr>
      <w:r>
        <w:rPr>
          <w:rFonts w:ascii="仿宋" w:eastAsia="仿宋" w:hAnsi="仿宋" w:cs="仿宋" w:hint="eastAsia"/>
          <w:b/>
          <w:sz w:val="28"/>
          <w:szCs w:val="28"/>
        </w:rPr>
        <w:t>3.</w:t>
      </w:r>
      <w:r>
        <w:rPr>
          <w:rFonts w:ascii="仿宋" w:eastAsia="仿宋" w:hAnsi="仿宋" w:cs="仿宋" w:hint="eastAsia"/>
          <w:b/>
          <w:sz w:val="28"/>
          <w:szCs w:val="28"/>
        </w:rPr>
        <w:t>切实加强后勤工作队伍建设。</w:t>
      </w:r>
      <w:r>
        <w:rPr>
          <w:rFonts w:ascii="仿宋" w:eastAsia="仿宋" w:hAnsi="仿宋" w:cs="仿宋" w:hint="eastAsia"/>
          <w:bCs/>
          <w:sz w:val="28"/>
          <w:szCs w:val="28"/>
        </w:rPr>
        <w:t>外引内培，继续争取新增专业技术人员和管理人员，完善用人制度考核，加强岗位技能培训，加强后勤工作信息员队伍勤工俭学学生队伍建设，部分岗位实行</w:t>
      </w:r>
      <w:r>
        <w:rPr>
          <w:rFonts w:ascii="仿宋" w:eastAsia="仿宋" w:hAnsi="仿宋" w:cs="仿宋" w:hint="eastAsia"/>
          <w:bCs/>
          <w:sz w:val="28"/>
          <w:szCs w:val="28"/>
        </w:rPr>
        <w:t>AB</w:t>
      </w:r>
      <w:r>
        <w:rPr>
          <w:rFonts w:ascii="仿宋" w:eastAsia="仿宋" w:hAnsi="仿宋" w:cs="仿宋" w:hint="eastAsia"/>
          <w:bCs/>
          <w:sz w:val="28"/>
          <w:szCs w:val="28"/>
        </w:rPr>
        <w:t>岗，着力提升</w:t>
      </w:r>
      <w:r>
        <w:rPr>
          <w:rFonts w:ascii="仿宋" w:eastAsia="仿宋" w:hAnsi="仿宋" w:cs="仿宋" w:hint="eastAsia"/>
          <w:sz w:val="28"/>
          <w:szCs w:val="28"/>
        </w:rPr>
        <w:t>科室、班组建设和后勤团队文化建设，激发大家的工作积极性；</w:t>
      </w:r>
      <w:r>
        <w:rPr>
          <w:rFonts w:ascii="仿宋" w:eastAsia="仿宋" w:hAnsi="仿宋" w:cs="仿宋" w:hint="eastAsia"/>
          <w:bCs/>
          <w:sz w:val="28"/>
          <w:szCs w:val="28"/>
        </w:rPr>
        <w:t>尝试部分服务业务外包的体制机制改革</w:t>
      </w:r>
      <w:r>
        <w:rPr>
          <w:rFonts w:ascii="仿宋" w:eastAsia="仿宋" w:hAnsi="仿宋" w:cs="仿宋" w:hint="eastAsia"/>
          <w:sz w:val="28"/>
          <w:szCs w:val="28"/>
        </w:rPr>
        <w:t>。</w:t>
      </w:r>
    </w:p>
    <w:p w:rsidR="00BB4DFB" w:rsidRDefault="0091274B" w:rsidP="001E33CE">
      <w:pPr>
        <w:spacing w:line="520" w:lineRule="exact"/>
        <w:ind w:firstLineChars="200" w:firstLine="562"/>
        <w:rPr>
          <w:rFonts w:ascii="仿宋" w:eastAsia="仿宋" w:hAnsi="仿宋" w:cs="仿宋"/>
          <w:sz w:val="28"/>
          <w:szCs w:val="28"/>
        </w:rPr>
      </w:pPr>
      <w:r w:rsidRPr="001E33CE">
        <w:rPr>
          <w:rFonts w:ascii="仿宋" w:eastAsia="仿宋" w:hAnsi="仿宋" w:cs="仿宋" w:hint="eastAsia"/>
          <w:b/>
          <w:sz w:val="28"/>
          <w:szCs w:val="28"/>
        </w:rPr>
        <w:t>4.全力做好后勤保障服务工作，营造服务育人的良好氛围。</w:t>
      </w:r>
      <w:r w:rsidR="00BB0BD9">
        <w:rPr>
          <w:rFonts w:ascii="仿宋" w:eastAsia="仿宋" w:hAnsi="仿宋" w:cs="仿宋" w:hint="eastAsia"/>
          <w:sz w:val="28"/>
          <w:szCs w:val="28"/>
        </w:rPr>
        <w:t>进一步完善食堂、商贸管理办法，</w:t>
      </w:r>
      <w:r w:rsidR="00B85528">
        <w:rPr>
          <w:rFonts w:ascii="仿宋" w:eastAsia="仿宋" w:hAnsi="仿宋" w:cs="仿宋" w:hint="eastAsia"/>
          <w:sz w:val="28"/>
          <w:szCs w:val="28"/>
        </w:rPr>
        <w:t>加大硬件改造投入，</w:t>
      </w:r>
      <w:r w:rsidR="001E33CE">
        <w:rPr>
          <w:rFonts w:ascii="仿宋" w:eastAsia="仿宋" w:hAnsi="仿宋" w:cs="仿宋" w:hint="eastAsia"/>
          <w:sz w:val="28"/>
          <w:szCs w:val="28"/>
        </w:rPr>
        <w:t>加强日常管理指导监督，</w:t>
      </w:r>
      <w:r w:rsidR="00BB0BD9">
        <w:rPr>
          <w:rFonts w:ascii="仿宋" w:eastAsia="仿宋" w:hAnsi="仿宋" w:cs="仿宋" w:hint="eastAsia"/>
          <w:sz w:val="28"/>
          <w:szCs w:val="28"/>
        </w:rPr>
        <w:t>规范经营活动，</w:t>
      </w:r>
      <w:r w:rsidR="001E33CE">
        <w:rPr>
          <w:rFonts w:ascii="仿宋" w:eastAsia="仿宋" w:hAnsi="仿宋" w:cs="仿宋" w:hint="eastAsia"/>
          <w:sz w:val="28"/>
          <w:szCs w:val="28"/>
        </w:rPr>
        <w:t>以后勤优质</w:t>
      </w:r>
      <w:r w:rsidR="00930CD4">
        <w:rPr>
          <w:rFonts w:ascii="仿宋" w:eastAsia="仿宋" w:hAnsi="仿宋" w:cs="仿宋" w:hint="eastAsia"/>
          <w:sz w:val="28"/>
          <w:szCs w:val="28"/>
        </w:rPr>
        <w:t>服务</w:t>
      </w:r>
      <w:r w:rsidR="00324119">
        <w:rPr>
          <w:rFonts w:ascii="仿宋" w:eastAsia="仿宋" w:hAnsi="仿宋" w:cs="仿宋" w:hint="eastAsia"/>
          <w:sz w:val="28"/>
          <w:szCs w:val="28"/>
        </w:rPr>
        <w:t>周</w:t>
      </w:r>
      <w:r w:rsidR="001E33CE">
        <w:rPr>
          <w:rFonts w:ascii="仿宋" w:eastAsia="仿宋" w:hAnsi="仿宋" w:cs="仿宋" w:hint="eastAsia"/>
          <w:sz w:val="28"/>
          <w:szCs w:val="28"/>
        </w:rPr>
        <w:t>活动为契机，</w:t>
      </w:r>
      <w:r w:rsidR="003343A8">
        <w:rPr>
          <w:rFonts w:ascii="仿宋" w:eastAsia="仿宋" w:hAnsi="仿宋" w:cs="仿宋" w:hint="eastAsia"/>
          <w:sz w:val="28"/>
          <w:szCs w:val="28"/>
        </w:rPr>
        <w:t>开展食堂、商贸的考核评比活动，</w:t>
      </w:r>
      <w:r w:rsidR="001E33CE">
        <w:rPr>
          <w:rFonts w:ascii="仿宋" w:eastAsia="仿宋" w:hAnsi="仿宋" w:cs="仿宋" w:hint="eastAsia"/>
          <w:sz w:val="28"/>
          <w:szCs w:val="28"/>
        </w:rPr>
        <w:t>培养食堂、商贸经营人员合法经营、优质服务的自觉意识，促进服务育人良好氛围的形成，助推大学生成长成才工作。</w:t>
      </w:r>
    </w:p>
    <w:sectPr w:rsidR="00BB4DFB" w:rsidSect="00BB4D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80" w:rsidRDefault="00517480" w:rsidP="0091274B">
      <w:r>
        <w:separator/>
      </w:r>
    </w:p>
  </w:endnote>
  <w:endnote w:type="continuationSeparator" w:id="0">
    <w:p w:rsidR="00517480" w:rsidRDefault="00517480" w:rsidP="00912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80" w:rsidRDefault="00517480" w:rsidP="0091274B">
      <w:r>
        <w:separator/>
      </w:r>
    </w:p>
  </w:footnote>
  <w:footnote w:type="continuationSeparator" w:id="0">
    <w:p w:rsidR="00517480" w:rsidRDefault="00517480" w:rsidP="00912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60887"/>
    <w:multiLevelType w:val="singleLevel"/>
    <w:tmpl w:val="5866088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ED8"/>
    <w:rsid w:val="000347F7"/>
    <w:rsid w:val="00142DFF"/>
    <w:rsid w:val="001457F5"/>
    <w:rsid w:val="00193913"/>
    <w:rsid w:val="001D6FC2"/>
    <w:rsid w:val="001D73C2"/>
    <w:rsid w:val="001E33CE"/>
    <w:rsid w:val="00230667"/>
    <w:rsid w:val="00244A96"/>
    <w:rsid w:val="002A161D"/>
    <w:rsid w:val="002D1602"/>
    <w:rsid w:val="002D5E73"/>
    <w:rsid w:val="0030262F"/>
    <w:rsid w:val="0030383B"/>
    <w:rsid w:val="00306244"/>
    <w:rsid w:val="00312EAE"/>
    <w:rsid w:val="00313AB6"/>
    <w:rsid w:val="00324119"/>
    <w:rsid w:val="003343A8"/>
    <w:rsid w:val="00342839"/>
    <w:rsid w:val="00357DD5"/>
    <w:rsid w:val="00363A74"/>
    <w:rsid w:val="0038592E"/>
    <w:rsid w:val="00385E27"/>
    <w:rsid w:val="00394474"/>
    <w:rsid w:val="003A086A"/>
    <w:rsid w:val="003A524B"/>
    <w:rsid w:val="003C3708"/>
    <w:rsid w:val="003E5C82"/>
    <w:rsid w:val="00431F52"/>
    <w:rsid w:val="00462200"/>
    <w:rsid w:val="00481D41"/>
    <w:rsid w:val="0049473A"/>
    <w:rsid w:val="004D2584"/>
    <w:rsid w:val="00504193"/>
    <w:rsid w:val="00517480"/>
    <w:rsid w:val="00543106"/>
    <w:rsid w:val="0055377A"/>
    <w:rsid w:val="005601BE"/>
    <w:rsid w:val="00582704"/>
    <w:rsid w:val="00625788"/>
    <w:rsid w:val="0065321E"/>
    <w:rsid w:val="0069423D"/>
    <w:rsid w:val="006C7C88"/>
    <w:rsid w:val="006E7738"/>
    <w:rsid w:val="00705E4E"/>
    <w:rsid w:val="0075448D"/>
    <w:rsid w:val="00762ED8"/>
    <w:rsid w:val="00790205"/>
    <w:rsid w:val="007A18BC"/>
    <w:rsid w:val="007A49EE"/>
    <w:rsid w:val="007B646D"/>
    <w:rsid w:val="007D50FF"/>
    <w:rsid w:val="008160EB"/>
    <w:rsid w:val="00832860"/>
    <w:rsid w:val="00841FA5"/>
    <w:rsid w:val="00891ECE"/>
    <w:rsid w:val="008D4691"/>
    <w:rsid w:val="008F1420"/>
    <w:rsid w:val="0091274B"/>
    <w:rsid w:val="00927D95"/>
    <w:rsid w:val="00930CD4"/>
    <w:rsid w:val="0095654B"/>
    <w:rsid w:val="009774D7"/>
    <w:rsid w:val="0098494E"/>
    <w:rsid w:val="00996AE8"/>
    <w:rsid w:val="009D21BC"/>
    <w:rsid w:val="00A02733"/>
    <w:rsid w:val="00A72055"/>
    <w:rsid w:val="00AB753F"/>
    <w:rsid w:val="00AE58EE"/>
    <w:rsid w:val="00B00C62"/>
    <w:rsid w:val="00B85528"/>
    <w:rsid w:val="00B90920"/>
    <w:rsid w:val="00BB0799"/>
    <w:rsid w:val="00BB0BD9"/>
    <w:rsid w:val="00BB4DFB"/>
    <w:rsid w:val="00BE5711"/>
    <w:rsid w:val="00C13825"/>
    <w:rsid w:val="00C1505B"/>
    <w:rsid w:val="00C43894"/>
    <w:rsid w:val="00C50797"/>
    <w:rsid w:val="00C56BC1"/>
    <w:rsid w:val="00C744FF"/>
    <w:rsid w:val="00C858CD"/>
    <w:rsid w:val="00CA0378"/>
    <w:rsid w:val="00CB7E47"/>
    <w:rsid w:val="00CC1C5B"/>
    <w:rsid w:val="00D21826"/>
    <w:rsid w:val="00DA7544"/>
    <w:rsid w:val="00DB3B45"/>
    <w:rsid w:val="00DC24C0"/>
    <w:rsid w:val="00E00E5A"/>
    <w:rsid w:val="00E212A0"/>
    <w:rsid w:val="00E64DD2"/>
    <w:rsid w:val="00E82472"/>
    <w:rsid w:val="00E92799"/>
    <w:rsid w:val="00EE188D"/>
    <w:rsid w:val="00EE63FE"/>
    <w:rsid w:val="00F1295F"/>
    <w:rsid w:val="00F22CFF"/>
    <w:rsid w:val="00F62325"/>
    <w:rsid w:val="00F664C7"/>
    <w:rsid w:val="00F70D84"/>
    <w:rsid w:val="00F852E3"/>
    <w:rsid w:val="00F901B8"/>
    <w:rsid w:val="00FA798A"/>
    <w:rsid w:val="00FA7D04"/>
    <w:rsid w:val="00FE33B8"/>
    <w:rsid w:val="00FE5FC9"/>
    <w:rsid w:val="03AF6EBB"/>
    <w:rsid w:val="11AD25BB"/>
    <w:rsid w:val="14F44DC9"/>
    <w:rsid w:val="2BA95E2B"/>
    <w:rsid w:val="4F3374F0"/>
    <w:rsid w:val="5717262D"/>
    <w:rsid w:val="703078FF"/>
    <w:rsid w:val="70962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4DF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B4D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B4DFB"/>
    <w:rPr>
      <w:sz w:val="18"/>
      <w:szCs w:val="18"/>
    </w:rPr>
  </w:style>
  <w:style w:type="character" w:customStyle="1" w:styleId="Char">
    <w:name w:val="页脚 Char"/>
    <w:basedOn w:val="a0"/>
    <w:link w:val="a3"/>
    <w:uiPriority w:val="99"/>
    <w:semiHidden/>
    <w:qFormat/>
    <w:rsid w:val="00BB4DFB"/>
    <w:rPr>
      <w:sz w:val="18"/>
      <w:szCs w:val="18"/>
    </w:rPr>
  </w:style>
  <w:style w:type="paragraph" w:customStyle="1" w:styleId="1">
    <w:name w:val="列出段落1"/>
    <w:basedOn w:val="a"/>
    <w:uiPriority w:val="34"/>
    <w:qFormat/>
    <w:rsid w:val="00BB4DF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92</cp:revision>
  <cp:lastPrinted>2016-12-30T07:29:00Z</cp:lastPrinted>
  <dcterms:created xsi:type="dcterms:W3CDTF">2016-12-27T05:59:00Z</dcterms:created>
  <dcterms:modified xsi:type="dcterms:W3CDTF">2016-12-31T07:37:00Z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